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E4" w:rsidRDefault="000F02E4" w:rsidP="00336782">
      <w:pPr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แผนผังกระบวนการบริหาร</w:t>
      </w:r>
      <w:r w:rsidR="002944AE">
        <w:rPr>
          <w:rFonts w:hint="cs"/>
          <w:b/>
          <w:bCs/>
          <w:sz w:val="32"/>
          <w:szCs w:val="32"/>
          <w:cs/>
        </w:rPr>
        <w:t>งาน</w:t>
      </w:r>
      <w:r w:rsidRPr="00AF00E7">
        <w:rPr>
          <w:rFonts w:hint="cs"/>
          <w:b/>
          <w:bCs/>
          <w:sz w:val="32"/>
          <w:szCs w:val="32"/>
          <w:cs/>
        </w:rPr>
        <w:t>นิติการ</w:t>
      </w:r>
    </w:p>
    <w:p w:rsidR="00553B55" w:rsidRDefault="00553B55" w:rsidP="000F02E4">
      <w:pPr>
        <w:ind w:hanging="851"/>
        <w:jc w:val="center"/>
        <w:rPr>
          <w:b/>
          <w:bCs/>
          <w:sz w:val="32"/>
          <w:szCs w:val="32"/>
        </w:rPr>
      </w:pPr>
    </w:p>
    <w:p w:rsidR="000F02E4" w:rsidRDefault="00B4128C" w:rsidP="000F02E4">
      <w:pPr>
        <w:ind w:hanging="851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90" type="#_x0000_t32" style="position:absolute;left:0;text-align:left;margin-left:65.3pt;margin-top:15.5pt;width:609.3pt;height:.05pt;flip:x;z-index:251755520" o:connectortype="straight"/>
        </w:pict>
      </w:r>
      <w:r>
        <w:rPr>
          <w:b/>
          <w:bCs/>
          <w:noProof/>
          <w:sz w:val="32"/>
          <w:szCs w:val="32"/>
        </w:rPr>
        <w:pict>
          <v:group id="_x0000_s1911" style="position:absolute;left:0;text-align:left;margin-left:461.95pt;margin-top:16.5pt;width:143.25pt;height:223pt;z-index:251771904" coordorigin="12219,1546" coordsize="2865,4460">
            <v:rect id="_x0000_s1912" style="position:absolute;left:12932;top:4840;width:2007;height:1166">
              <v:textbox style="mso-next-textbox:#_x0000_s1912">
                <w:txbxContent>
                  <w:p w:rsidR="00336782" w:rsidRDefault="00336782" w:rsidP="00336782">
                    <w:pPr>
                      <w:jc w:val="center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>กระบวนงานร้องทุกข์ดำเนินคดีอาญา</w:t>
                    </w:r>
                  </w:p>
                </w:txbxContent>
              </v:textbox>
            </v:rect>
            <v:rect id="_x0000_s1913" style="position:absolute;left:12219;top:2018;width:1917;height:915">
              <v:textbox style="mso-next-textbox:#_x0000_s1913">
                <w:txbxContent>
                  <w:p w:rsidR="00336782" w:rsidRPr="007556ED" w:rsidRDefault="00336782" w:rsidP="00336782">
                    <w:pPr>
                      <w:jc w:val="center"/>
                      <w:rPr>
                        <w:sz w:val="12"/>
                        <w:szCs w:val="12"/>
                      </w:rPr>
                    </w:pPr>
                  </w:p>
                  <w:p w:rsidR="00336782" w:rsidRDefault="00336782" w:rsidP="00336782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การคดี</w:t>
                    </w:r>
                  </w:p>
                </w:txbxContent>
              </v:textbox>
            </v:rect>
            <v:rect id="_x0000_s1914" style="position:absolute;left:12932;top:3194;width:2152;height:1012">
              <v:textbox style="mso-next-textbox:#_x0000_s1914">
                <w:txbxContent>
                  <w:p w:rsidR="00336782" w:rsidRDefault="00336782" w:rsidP="00336782">
                    <w:pPr>
                      <w:jc w:val="center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>กระบวนงานฟ้องคดีแพ่งและคดีปกครอง</w:t>
                    </w:r>
                  </w:p>
                </w:txbxContent>
              </v:textbox>
            </v:rect>
            <v:shape id="_x0000_s1915" type="#_x0000_t32" style="position:absolute;left:12516;top:2933;width:0;height:2490" o:connectortype="straight"/>
            <v:shape id="_x0000_s1916" type="#_x0000_t32" style="position:absolute;left:13127;top:1546;width:1;height:441" o:connectortype="straight">
              <v:stroke endarrow="block"/>
            </v:shape>
            <v:shape id="_x0000_s1917" type="#_x0000_t32" style="position:absolute;left:12516;top:3773;width:416;height:15" o:connectortype="straight">
              <v:stroke endarrow="block"/>
            </v:shape>
            <v:shape id="_x0000_s1918" type="#_x0000_t32" style="position:absolute;left:12516;top:5423;width:416;height:0" o:connectortype="straight">
              <v:stroke endarrow="block"/>
            </v:shape>
          </v:group>
        </w:pict>
      </w:r>
      <w:r>
        <w:rPr>
          <w:b/>
          <w:bCs/>
          <w:noProof/>
          <w:sz w:val="32"/>
          <w:szCs w:val="32"/>
        </w:rPr>
        <w:pict>
          <v:group id="_x0000_s1910" style="position:absolute;left:0;text-align:left;margin-left:629.2pt;margin-top:15.5pt;width:143.25pt;height:223pt;z-index:251765760" coordorigin="12219,1546" coordsize="2865,4460">
            <v:rect id="_x0000_s1879" style="position:absolute;left:12932;top:4840;width:2007;height:1166">
              <v:textbox style="mso-next-textbox:#_x0000_s1879">
                <w:txbxContent>
                  <w:p w:rsidR="000F02E4" w:rsidRDefault="00AE1B9B" w:rsidP="000F02E4">
                    <w:pPr>
                      <w:jc w:val="center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>กระบวนงาน</w:t>
                    </w:r>
                    <w:r w:rsidR="00336782">
                      <w:rPr>
                        <w:rFonts w:hint="cs"/>
                        <w:cs/>
                      </w:rPr>
                      <w:t>พัฒนากฎหมาย</w:t>
                    </w:r>
                  </w:p>
                </w:txbxContent>
              </v:textbox>
            </v:rect>
            <v:rect id="_x0000_s1880" style="position:absolute;left:12219;top:2018;width:1917;height:915">
              <v:textbox style="mso-next-textbox:#_x0000_s1880">
                <w:txbxContent>
                  <w:p w:rsidR="000F02E4" w:rsidRPr="007556ED" w:rsidRDefault="000F02E4" w:rsidP="000F02E4">
                    <w:pPr>
                      <w:jc w:val="center"/>
                      <w:rPr>
                        <w:sz w:val="12"/>
                        <w:szCs w:val="12"/>
                      </w:rPr>
                    </w:pPr>
                  </w:p>
                  <w:p w:rsidR="000F02E4" w:rsidRDefault="00336782" w:rsidP="000F02E4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การวิชาการ</w:t>
                    </w:r>
                  </w:p>
                </w:txbxContent>
              </v:textbox>
            </v:rect>
            <v:rect id="_x0000_s1897" style="position:absolute;left:12932;top:3194;width:2152;height:1012">
              <v:textbox style="mso-next-textbox:#_x0000_s1897">
                <w:txbxContent>
                  <w:p w:rsidR="000F02E4" w:rsidRDefault="00336782" w:rsidP="000F02E4">
                    <w:pPr>
                      <w:jc w:val="center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>กระบวนงานวินิจฉัยปัญหาข้อกฎหมาย</w:t>
                    </w:r>
                  </w:p>
                </w:txbxContent>
              </v:textbox>
            </v:rect>
            <v:shape id="_x0000_s1900" type="#_x0000_t32" style="position:absolute;left:12516;top:2933;width:0;height:2490" o:connectortype="straight"/>
            <v:shape id="_x0000_s1901" type="#_x0000_t32" style="position:absolute;left:13127;top:1546;width:1;height:441" o:connectortype="straight">
              <v:stroke endarrow="block"/>
            </v:shape>
            <v:shape id="_x0000_s1902" type="#_x0000_t32" style="position:absolute;left:12516;top:3773;width:416;height:15" o:connectortype="straight">
              <v:stroke endarrow="block"/>
            </v:shape>
            <v:shape id="_x0000_s1904" type="#_x0000_t32" style="position:absolute;left:12516;top:5423;width:416;height:0" o:connectortype="straight">
              <v:stroke endarrow="block"/>
            </v:shape>
          </v:group>
        </w:pict>
      </w:r>
      <w:r>
        <w:rPr>
          <w:b/>
          <w:bCs/>
          <w:noProof/>
          <w:sz w:val="32"/>
          <w:szCs w:val="32"/>
        </w:rPr>
        <w:pict>
          <v:group id="_x0000_s1907" style="position:absolute;left:0;text-align:left;margin-left:309.8pt;margin-top:16.5pt;width:142.15pt;height:173.55pt;z-index:251760640" coordorigin="7701,1597" coordsize="2843,3471">
            <v:rect id="_x0000_s1877" style="position:absolute;left:7701;top:2043;width:1896;height:885">
              <v:textbox style="mso-next-textbox:#_x0000_s1877">
                <w:txbxContent>
                  <w:p w:rsidR="000F02E4" w:rsidRPr="007556ED" w:rsidRDefault="000F02E4" w:rsidP="000F02E4">
                    <w:pPr>
                      <w:jc w:val="center"/>
                      <w:rPr>
                        <w:sz w:val="12"/>
                        <w:szCs w:val="12"/>
                      </w:rPr>
                    </w:pPr>
                  </w:p>
                  <w:p w:rsidR="000F02E4" w:rsidRDefault="000F02E4" w:rsidP="000F02E4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การละเมิด</w:t>
                    </w:r>
                  </w:p>
                </w:txbxContent>
              </v:textbox>
            </v:rect>
            <v:rect id="_x0000_s1882" style="position:absolute;left:8341;top:4001;width:2203;height:1067">
              <v:textbox style="mso-next-textbox:#_x0000_s1882">
                <w:txbxContent>
                  <w:p w:rsidR="000F02E4" w:rsidRDefault="000F02E4" w:rsidP="000F02E4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กระบวนงานความรับผิดทางละเมิด</w:t>
                    </w:r>
                    <w:r w:rsidR="00AE1B9B">
                      <w:rPr>
                        <w:rFonts w:hint="cs"/>
                        <w:cs/>
                      </w:rPr>
                      <w:t>ของเจ้าหน้าที่</w:t>
                    </w:r>
                  </w:p>
                </w:txbxContent>
              </v:textbox>
            </v:rect>
            <v:shape id="_x0000_s1892" type="#_x0000_t32" style="position:absolute;left:8565;top:1597;width:0;height:421" o:connectortype="straight">
              <v:stroke endarrow="block"/>
            </v:shape>
            <v:shape id="_x0000_s1894" type="#_x0000_t32" style="position:absolute;left:7967;top:2903;width:0;height:1678" o:connectortype="straight"/>
            <v:shape id="_x0000_s1896" type="#_x0000_t32" style="position:absolute;left:7967;top:4581;width:374;height:1" o:connectortype="straight">
              <v:stroke endarrow="block"/>
            </v:shape>
          </v:group>
        </w:pict>
      </w:r>
      <w:r>
        <w:rPr>
          <w:b/>
          <w:bCs/>
          <w:noProof/>
          <w:sz w:val="32"/>
          <w:szCs w:val="32"/>
        </w:rPr>
        <w:pict>
          <v:group id="_x0000_s1908" style="position:absolute;left:0;text-align:left;margin-left:142.35pt;margin-top:18.05pt;width:151.65pt;height:368.8pt;z-index:251757056" coordorigin="3872,1577" coordsize="3033,7376">
            <v:rect id="_x0000_s1870" style="position:absolute;left:4367;top:6347;width:2389;height:1244">
              <v:textbox style="mso-next-textbox:#_x0000_s1870">
                <w:txbxContent>
                  <w:p w:rsidR="000F02E4" w:rsidRDefault="000F02E4" w:rsidP="00AE1B9B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กระบวนงาน</w:t>
                    </w:r>
                    <w:r w:rsidR="00AE1B9B">
                      <w:rPr>
                        <w:rFonts w:hint="cs"/>
                        <w:cs/>
                      </w:rPr>
                      <w:t>ต่ออายุสัญญาจัดซื้อหรือจัดจ้าง</w:t>
                    </w:r>
                  </w:p>
                </w:txbxContent>
              </v:textbox>
            </v:rect>
            <v:rect id="_x0000_s1871" style="position:absolute;left:4367;top:3194;width:2202;height:1275">
              <v:textbox style="mso-next-textbox:#_x0000_s1871">
                <w:txbxContent>
                  <w:p w:rsidR="000F02E4" w:rsidRDefault="000F02E4" w:rsidP="000F02E4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กระบวนงานตรวจ</w:t>
                    </w:r>
                  </w:p>
                  <w:p w:rsidR="000F02E4" w:rsidRDefault="000F02E4" w:rsidP="000F02E4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ร่างสัญญาและจัดทำสัญญาจัดซื้อ</w:t>
                    </w:r>
                    <w:r w:rsidR="00AE1B9B">
                      <w:rPr>
                        <w:rFonts w:hint="cs"/>
                        <w:cs/>
                      </w:rPr>
                      <w:t>หรือ</w:t>
                    </w:r>
                    <w:r>
                      <w:rPr>
                        <w:rFonts w:hint="cs"/>
                        <w:cs/>
                      </w:rPr>
                      <w:t>จัดจ้าง</w:t>
                    </w:r>
                  </w:p>
                </w:txbxContent>
              </v:textbox>
            </v:rect>
            <v:rect id="_x0000_s1872" style="position:absolute;left:3872;top:2043;width:2245;height:915">
              <v:textbox style="mso-next-textbox:#_x0000_s1872">
                <w:txbxContent>
                  <w:p w:rsidR="000F02E4" w:rsidRPr="007556ED" w:rsidRDefault="000F02E4" w:rsidP="000F02E4">
                    <w:pPr>
                      <w:jc w:val="center"/>
                      <w:rPr>
                        <w:sz w:val="12"/>
                        <w:szCs w:val="12"/>
                      </w:rPr>
                    </w:pPr>
                  </w:p>
                  <w:p w:rsidR="000F02E4" w:rsidRDefault="000F02E4" w:rsidP="000F02E4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การนิติกรรมสัญญา</w:t>
                    </w:r>
                  </w:p>
                </w:txbxContent>
              </v:textbox>
            </v:rect>
            <v:rect id="_x0000_s1873" style="position:absolute;left:4367;top:4891;width:2538;height:1115">
              <v:textbox>
                <w:txbxContent>
                  <w:p w:rsidR="000F02E4" w:rsidRPr="00866C8A" w:rsidRDefault="000F02E4" w:rsidP="000F02E4">
                    <w:pPr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F02E4" w:rsidRDefault="000F02E4" w:rsidP="000F02E4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กระบวนงานแก้ไขสัญญา</w:t>
                    </w:r>
                  </w:p>
                </w:txbxContent>
              </v:textbox>
            </v:rect>
            <v:rect id="_x0000_s1874" style="position:absolute;left:4367;top:8023;width:2409;height:930">
              <v:textbox>
                <w:txbxContent>
                  <w:p w:rsidR="000F02E4" w:rsidRDefault="000F02E4" w:rsidP="00336782">
                    <w:pPr>
                      <w:spacing w:before="240"/>
                      <w:jc w:val="center"/>
                    </w:pPr>
                    <w:r>
                      <w:rPr>
                        <w:rFonts w:hint="cs"/>
                        <w:cs/>
                      </w:rPr>
                      <w:t>กระบวนงานบอกเลิกสัญญา</w:t>
                    </w:r>
                  </w:p>
                </w:txbxContent>
              </v:textbox>
            </v:rect>
            <v:shape id="_x0000_s1885" type="#_x0000_t32" style="position:absolute;left:4096;top:2958;width:0;height:5595" o:connectortype="straight"/>
            <v:shape id="_x0000_s1886" type="#_x0000_t32" style="position:absolute;left:4096;top:8528;width:271;height:0" o:connectortype="straight">
              <v:stroke endarrow="block"/>
            </v:shape>
            <v:shape id="_x0000_s1887" type="#_x0000_t32" style="position:absolute;left:4096;top:5393;width:271;height:0" o:connectortype="straight">
              <v:stroke endarrow="block"/>
            </v:shape>
            <v:shape id="_x0000_s1888" type="#_x0000_t32" style="position:absolute;left:4096;top:6978;width:271;height:0" o:connectortype="straight">
              <v:stroke endarrow="block"/>
            </v:shape>
            <v:shape id="_x0000_s1889" type="#_x0000_t32" style="position:absolute;left:4096;top:3773;width:271;height:0" o:connectortype="straight">
              <v:stroke endarrow="block"/>
            </v:shape>
            <v:shape id="_x0000_s1891" type="#_x0000_t32" style="position:absolute;left:4881;top:1577;width:1;height:466" o:connectortype="straight">
              <v:stroke endarrow="block"/>
            </v:shape>
          </v:group>
        </w:pict>
      </w:r>
      <w:r>
        <w:rPr>
          <w:b/>
          <w:bCs/>
          <w:noProof/>
          <w:sz w:val="32"/>
          <w:szCs w:val="32"/>
        </w:rPr>
        <w:pict>
          <v:group id="_x0000_s1909" style="position:absolute;left:0;text-align:left;margin-left:21.55pt;margin-top:15.5pt;width:112.75pt;height:170.85pt;z-index:251758848" coordorigin="1061,1546" coordsize="2255,3417">
            <v:rect id="_x0000_s1866" style="position:absolute;left:1061;top:2018;width:1896;height:915">
              <v:textbox style="mso-next-textbox:#_x0000_s1866">
                <w:txbxContent>
                  <w:p w:rsidR="000F02E4" w:rsidRPr="007556ED" w:rsidRDefault="000F02E4" w:rsidP="000F02E4">
                    <w:pPr>
                      <w:jc w:val="center"/>
                      <w:rPr>
                        <w:sz w:val="12"/>
                        <w:szCs w:val="12"/>
                      </w:rPr>
                    </w:pPr>
                  </w:p>
                  <w:p w:rsidR="000F02E4" w:rsidRDefault="000F02E4" w:rsidP="000F02E4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การทรัพย์สิน</w:t>
                    </w:r>
                  </w:p>
                </w:txbxContent>
              </v:textbox>
            </v:rect>
            <v:rect id="_x0000_s1867" style="position:absolute;left:1670;top:3423;width:1646;height:1540">
              <v:textbox style="mso-next-textbox:#_x0000_s1867">
                <w:txbxContent>
                  <w:p w:rsidR="000F02E4" w:rsidRPr="00173B5B" w:rsidRDefault="000F02E4" w:rsidP="000F02E4">
                    <w:pPr>
                      <w:jc w:val="center"/>
                      <w:rPr>
                        <w:sz w:val="12"/>
                        <w:szCs w:val="12"/>
                      </w:rPr>
                    </w:pPr>
                  </w:p>
                  <w:p w:rsidR="000F02E4" w:rsidRDefault="000F02E4" w:rsidP="000F02E4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กระบวนงาน</w:t>
                    </w:r>
                  </w:p>
                  <w:p w:rsidR="000F02E4" w:rsidRDefault="000F02E4" w:rsidP="000F02E4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ให้เช่าทรัพย์สิน</w:t>
                    </w:r>
                  </w:p>
                </w:txbxContent>
              </v:textbox>
            </v:rect>
            <v:shape id="_x0000_s1883" type="#_x0000_t32" style="position:absolute;left:1376;top:2958;width:0;height:915" o:connectortype="straight"/>
            <v:shape id="_x0000_s1884" type="#_x0000_t32" style="position:absolute;left:1376;top:3903;width:294;height:0" o:connectortype="straight">
              <v:stroke endarrow="block"/>
            </v:shape>
            <v:shape id="_x0000_s1893" type="#_x0000_t32" style="position:absolute;left:1935;top:1546;width:1;height:441" o:connectortype="straight">
              <v:stroke endarrow="block"/>
            </v:shape>
          </v:group>
        </w:pict>
      </w:r>
    </w:p>
    <w:p w:rsidR="000F02E4" w:rsidRDefault="000F02E4" w:rsidP="000F02E4">
      <w:pPr>
        <w:ind w:hanging="851"/>
        <w:jc w:val="center"/>
        <w:rPr>
          <w:b/>
          <w:bCs/>
          <w:sz w:val="32"/>
          <w:szCs w:val="32"/>
        </w:rPr>
      </w:pPr>
    </w:p>
    <w:p w:rsidR="000F02E4" w:rsidRDefault="000F02E4" w:rsidP="000F02E4">
      <w:pPr>
        <w:ind w:hanging="851"/>
        <w:jc w:val="center"/>
        <w:rPr>
          <w:b/>
          <w:bCs/>
          <w:sz w:val="32"/>
          <w:szCs w:val="32"/>
        </w:rPr>
      </w:pPr>
    </w:p>
    <w:p w:rsidR="000F02E4" w:rsidRDefault="000F02E4" w:rsidP="000F02E4">
      <w:pPr>
        <w:ind w:hanging="851"/>
        <w:jc w:val="center"/>
        <w:rPr>
          <w:b/>
          <w:bCs/>
          <w:sz w:val="32"/>
          <w:szCs w:val="32"/>
        </w:rPr>
      </w:pPr>
    </w:p>
    <w:p w:rsidR="000F02E4" w:rsidRDefault="000F02E4" w:rsidP="000F02E4">
      <w:pPr>
        <w:ind w:hanging="851"/>
        <w:jc w:val="center"/>
        <w:rPr>
          <w:b/>
          <w:bCs/>
          <w:sz w:val="32"/>
          <w:szCs w:val="32"/>
        </w:rPr>
      </w:pPr>
    </w:p>
    <w:p w:rsidR="000F02E4" w:rsidRDefault="000F02E4" w:rsidP="000F02E4">
      <w:pPr>
        <w:ind w:hanging="851"/>
        <w:jc w:val="center"/>
        <w:rPr>
          <w:b/>
          <w:bCs/>
          <w:sz w:val="32"/>
          <w:szCs w:val="32"/>
        </w:rPr>
      </w:pPr>
    </w:p>
    <w:p w:rsidR="000F02E4" w:rsidRPr="00AF00E7" w:rsidRDefault="000F02E4" w:rsidP="000F02E4">
      <w:pPr>
        <w:ind w:hanging="851"/>
        <w:jc w:val="center"/>
        <w:rPr>
          <w:b/>
          <w:bCs/>
          <w:sz w:val="32"/>
          <w:szCs w:val="32"/>
        </w:rPr>
      </w:pPr>
    </w:p>
    <w:p w:rsidR="00403FEA" w:rsidRPr="00336782" w:rsidRDefault="00403FEA" w:rsidP="003B45B3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403FEA" w:rsidRPr="00336782" w:rsidSect="00336782">
      <w:pgSz w:w="16838" w:h="11906" w:orient="landscape"/>
      <w:pgMar w:top="425" w:right="1701" w:bottom="1134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4609C"/>
    <w:multiLevelType w:val="hybridMultilevel"/>
    <w:tmpl w:val="E46810F6"/>
    <w:lvl w:ilvl="0" w:tplc="68A04678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656BC"/>
    <w:multiLevelType w:val="hybridMultilevel"/>
    <w:tmpl w:val="8D2EA666"/>
    <w:lvl w:ilvl="0" w:tplc="7208F7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561E6"/>
    <w:multiLevelType w:val="hybridMultilevel"/>
    <w:tmpl w:val="DB26C60E"/>
    <w:lvl w:ilvl="0" w:tplc="1B6A2E78">
      <w:start w:val="1"/>
      <w:numFmt w:val="decimal"/>
      <w:lvlText w:val="%1)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0295B36"/>
    <w:multiLevelType w:val="hybridMultilevel"/>
    <w:tmpl w:val="E3FCDF14"/>
    <w:lvl w:ilvl="0" w:tplc="1B6A2E78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8548F3"/>
    <w:multiLevelType w:val="hybridMultilevel"/>
    <w:tmpl w:val="934E7AA6"/>
    <w:lvl w:ilvl="0" w:tplc="1B6A2E78">
      <w:start w:val="1"/>
      <w:numFmt w:val="decimal"/>
      <w:lvlText w:val="%1)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4002278"/>
    <w:multiLevelType w:val="hybridMultilevel"/>
    <w:tmpl w:val="313C5482"/>
    <w:lvl w:ilvl="0" w:tplc="1B6A2E78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CD4920"/>
    <w:multiLevelType w:val="hybridMultilevel"/>
    <w:tmpl w:val="98707AC2"/>
    <w:lvl w:ilvl="0" w:tplc="0834FB34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  <w:lang w:bidi="th-TH"/>
      </w:rPr>
    </w:lvl>
    <w:lvl w:ilvl="1" w:tplc="BA6EC2C8">
      <w:start w:val="1"/>
      <w:numFmt w:val="decimal"/>
      <w:lvlText w:val="%2.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CA32051"/>
    <w:multiLevelType w:val="hybridMultilevel"/>
    <w:tmpl w:val="BD5606DC"/>
    <w:lvl w:ilvl="0" w:tplc="E306ED1A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5415A2"/>
    <w:multiLevelType w:val="hybridMultilevel"/>
    <w:tmpl w:val="223E1788"/>
    <w:lvl w:ilvl="0" w:tplc="0834FB34">
      <w:start w:val="1"/>
      <w:numFmt w:val="decimal"/>
      <w:lvlText w:val="%1)"/>
      <w:lvlJc w:val="left"/>
      <w:pPr>
        <w:tabs>
          <w:tab w:val="num" w:pos="1830"/>
        </w:tabs>
        <w:ind w:left="1830" w:hanging="39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75CB482E"/>
    <w:multiLevelType w:val="hybridMultilevel"/>
    <w:tmpl w:val="B002BCAA"/>
    <w:lvl w:ilvl="0" w:tplc="1B6A2E78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9A7CD0"/>
    <w:multiLevelType w:val="hybridMultilevel"/>
    <w:tmpl w:val="14682D02"/>
    <w:lvl w:ilvl="0" w:tplc="1B6A2E78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</w:compat>
  <w:rsids>
    <w:rsidRoot w:val="00432029"/>
    <w:rsid w:val="00043BE5"/>
    <w:rsid w:val="00050EB6"/>
    <w:rsid w:val="000648FF"/>
    <w:rsid w:val="000918FD"/>
    <w:rsid w:val="000B164A"/>
    <w:rsid w:val="000C3F55"/>
    <w:rsid w:val="000E06F6"/>
    <w:rsid w:val="000F02E4"/>
    <w:rsid w:val="001056F5"/>
    <w:rsid w:val="00121B98"/>
    <w:rsid w:val="0012214A"/>
    <w:rsid w:val="00123DE8"/>
    <w:rsid w:val="00137061"/>
    <w:rsid w:val="00182929"/>
    <w:rsid w:val="001B18C6"/>
    <w:rsid w:val="002651F8"/>
    <w:rsid w:val="00283C96"/>
    <w:rsid w:val="002944AE"/>
    <w:rsid w:val="002D15C0"/>
    <w:rsid w:val="00332131"/>
    <w:rsid w:val="00335880"/>
    <w:rsid w:val="00336782"/>
    <w:rsid w:val="003517DA"/>
    <w:rsid w:val="00355A73"/>
    <w:rsid w:val="00392ACB"/>
    <w:rsid w:val="00396D9C"/>
    <w:rsid w:val="003A6DFC"/>
    <w:rsid w:val="003A76E9"/>
    <w:rsid w:val="003B15CF"/>
    <w:rsid w:val="003B443A"/>
    <w:rsid w:val="003B45B3"/>
    <w:rsid w:val="003F26E2"/>
    <w:rsid w:val="00401A08"/>
    <w:rsid w:val="00403FEA"/>
    <w:rsid w:val="00432029"/>
    <w:rsid w:val="004440AC"/>
    <w:rsid w:val="00470ABA"/>
    <w:rsid w:val="004D5549"/>
    <w:rsid w:val="0052490A"/>
    <w:rsid w:val="00553B55"/>
    <w:rsid w:val="00571FE7"/>
    <w:rsid w:val="00593618"/>
    <w:rsid w:val="005A302B"/>
    <w:rsid w:val="005A3DB9"/>
    <w:rsid w:val="005C0B27"/>
    <w:rsid w:val="005C7DF8"/>
    <w:rsid w:val="005E052C"/>
    <w:rsid w:val="006150F3"/>
    <w:rsid w:val="00637082"/>
    <w:rsid w:val="006670C9"/>
    <w:rsid w:val="00694891"/>
    <w:rsid w:val="006B3CE8"/>
    <w:rsid w:val="006C03C5"/>
    <w:rsid w:val="00710B48"/>
    <w:rsid w:val="0072571E"/>
    <w:rsid w:val="00726C8B"/>
    <w:rsid w:val="0075433E"/>
    <w:rsid w:val="00791123"/>
    <w:rsid w:val="007B343D"/>
    <w:rsid w:val="007B5FDB"/>
    <w:rsid w:val="007E1526"/>
    <w:rsid w:val="00826603"/>
    <w:rsid w:val="008C316F"/>
    <w:rsid w:val="008D0BFE"/>
    <w:rsid w:val="00913007"/>
    <w:rsid w:val="00926C7C"/>
    <w:rsid w:val="009377BA"/>
    <w:rsid w:val="0098500C"/>
    <w:rsid w:val="009C57F5"/>
    <w:rsid w:val="009F278C"/>
    <w:rsid w:val="00A105DD"/>
    <w:rsid w:val="00A244B5"/>
    <w:rsid w:val="00A97640"/>
    <w:rsid w:val="00AA6F90"/>
    <w:rsid w:val="00AE1B9B"/>
    <w:rsid w:val="00AF069E"/>
    <w:rsid w:val="00AF4C93"/>
    <w:rsid w:val="00B4128C"/>
    <w:rsid w:val="00B44F0D"/>
    <w:rsid w:val="00B47366"/>
    <w:rsid w:val="00B52011"/>
    <w:rsid w:val="00B63D7C"/>
    <w:rsid w:val="00B658FC"/>
    <w:rsid w:val="00B83A7B"/>
    <w:rsid w:val="00B90CAC"/>
    <w:rsid w:val="00BA14F4"/>
    <w:rsid w:val="00BE213B"/>
    <w:rsid w:val="00BF6183"/>
    <w:rsid w:val="00C128A3"/>
    <w:rsid w:val="00C14DDF"/>
    <w:rsid w:val="00C1630F"/>
    <w:rsid w:val="00C65B0B"/>
    <w:rsid w:val="00C721FF"/>
    <w:rsid w:val="00C864FC"/>
    <w:rsid w:val="00C96D1C"/>
    <w:rsid w:val="00C973E4"/>
    <w:rsid w:val="00CA2CB9"/>
    <w:rsid w:val="00CC19CF"/>
    <w:rsid w:val="00CE4BD3"/>
    <w:rsid w:val="00CE65EA"/>
    <w:rsid w:val="00CF4B17"/>
    <w:rsid w:val="00D21708"/>
    <w:rsid w:val="00D24FE2"/>
    <w:rsid w:val="00D63460"/>
    <w:rsid w:val="00D657D0"/>
    <w:rsid w:val="00D802A4"/>
    <w:rsid w:val="00DA1D79"/>
    <w:rsid w:val="00DE3E0C"/>
    <w:rsid w:val="00E215D2"/>
    <w:rsid w:val="00E355EA"/>
    <w:rsid w:val="00E363EA"/>
    <w:rsid w:val="00E43955"/>
    <w:rsid w:val="00E449FB"/>
    <w:rsid w:val="00E71611"/>
    <w:rsid w:val="00E93D42"/>
    <w:rsid w:val="00E96F3C"/>
    <w:rsid w:val="00EA3005"/>
    <w:rsid w:val="00EE3521"/>
    <w:rsid w:val="00F1566A"/>
    <w:rsid w:val="00F46BFE"/>
    <w:rsid w:val="00F479A5"/>
    <w:rsid w:val="00F5555C"/>
    <w:rsid w:val="00F86B8D"/>
    <w:rsid w:val="00FA5096"/>
    <w:rsid w:val="00FB0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2" type="connector" idref="#_x0000_s1902"/>
        <o:r id="V:Rule23" type="connector" idref="#_x0000_s1896"/>
        <o:r id="V:Rule24" type="connector" idref="#_x0000_s1894"/>
        <o:r id="V:Rule25" type="connector" idref="#_x0000_s1904"/>
        <o:r id="V:Rule26" type="connector" idref="#_x0000_s1901"/>
        <o:r id="V:Rule27" type="connector" idref="#_x0000_s1886"/>
        <o:r id="V:Rule28" type="connector" idref="#_x0000_s1891"/>
        <o:r id="V:Rule29" type="connector" idref="#_x0000_s1888"/>
        <o:r id="V:Rule30" type="connector" idref="#_x0000_s1893"/>
        <o:r id="V:Rule31" type="connector" idref="#_x0000_s1916"/>
        <o:r id="V:Rule32" type="connector" idref="#_x0000_s1915"/>
        <o:r id="V:Rule33" type="connector" idref="#_x0000_s1887"/>
        <o:r id="V:Rule34" type="connector" idref="#_x0000_s1889"/>
        <o:r id="V:Rule35" type="connector" idref="#_x0000_s1885"/>
        <o:r id="V:Rule36" type="connector" idref="#_x0000_s1883"/>
        <o:r id="V:Rule37" type="connector" idref="#_x0000_s1890"/>
        <o:r id="V:Rule38" type="connector" idref="#_x0000_s1892"/>
        <o:r id="V:Rule39" type="connector" idref="#_x0000_s1918"/>
        <o:r id="V:Rule40" type="connector" idref="#_x0000_s1900"/>
        <o:r id="V:Rule41" type="connector" idref="#_x0000_s1884"/>
        <o:r id="V:Rule42" type="connector" idref="#_x0000_s191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343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9A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4">
    <w:name w:val="Table Grid"/>
    <w:basedOn w:val="a1"/>
    <w:uiPriority w:val="59"/>
    <w:rsid w:val="00403FEA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B45B3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3B45B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7147A-1BF1-413D-96E9-EA11386A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คำนำ </vt:lpstr>
      <vt:lpstr>คำนำ </vt:lpstr>
    </vt:vector>
  </TitlesOfParts>
  <Company>BMA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คำนำ </dc:title>
  <dc:subject/>
  <dc:creator>PORNLERT PENPAS</dc:creator>
  <cp:keywords/>
  <dc:description/>
  <cp:lastModifiedBy>user</cp:lastModifiedBy>
  <cp:revision>9</cp:revision>
  <cp:lastPrinted>2012-07-16T08:38:00Z</cp:lastPrinted>
  <dcterms:created xsi:type="dcterms:W3CDTF">2012-07-16T08:36:00Z</dcterms:created>
  <dcterms:modified xsi:type="dcterms:W3CDTF">2015-05-12T02:15:00Z</dcterms:modified>
</cp:coreProperties>
</file>